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97" w:rsidRPr="00912645" w:rsidRDefault="00816A97" w:rsidP="00912645">
      <w:pPr>
        <w:spacing w:before="100" w:beforeAutospacing="1" w:after="0" w:line="238" w:lineRule="atLeast"/>
        <w:ind w:firstLine="11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«Ребенку для полного и гармоничного развития его личности необходимо расти в семейном окружении, в атмосфере счастья и любви» </w:t>
      </w:r>
    </w:p>
    <w:p w:rsidR="00816A97" w:rsidRPr="00912645" w:rsidRDefault="00816A97" w:rsidP="00912645">
      <w:pPr>
        <w:spacing w:before="100" w:beforeAutospacing="1" w:after="0" w:line="238" w:lineRule="atLeast"/>
        <w:ind w:firstLine="11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r w:rsidRPr="00912645">
        <w:rPr>
          <w:rFonts w:ascii="Times New Roman" w:eastAsia="Times New Roman" w:hAnsi="Times New Roman" w:cs="Times New Roman"/>
          <w:color w:val="FF0000"/>
          <w:sz w:val="27"/>
          <w:szCs w:val="27"/>
        </w:rPr>
        <w:t>Конвенция о правах ребенка).</w:t>
      </w:r>
    </w:p>
    <w:p w:rsidR="00816A97" w:rsidRPr="00912645" w:rsidRDefault="00816A97" w:rsidP="006B1137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b/>
          <w:bCs/>
          <w:sz w:val="27"/>
          <w:szCs w:val="27"/>
        </w:rPr>
        <w:t>Уважаемые родители! Поздравляем Вас с началом учебного года! Желаем Вам семейного благополучия на радость детям. Ещё раз хотим напомнить Ваши права и обязанности в воспитании Вашего ребенка. Любви</w:t>
      </w:r>
      <w:r w:rsidR="006B11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радости в общении с ребенком</w:t>
      </w:r>
      <w:r w:rsidRPr="00912645">
        <w:rPr>
          <w:rFonts w:ascii="Times New Roman" w:eastAsia="Times New Roman" w:hAnsi="Times New Roman" w:cs="Times New Roman"/>
          <w:b/>
          <w:bCs/>
          <w:sz w:val="27"/>
          <w:szCs w:val="27"/>
        </w:rPr>
        <w:t>!</w:t>
      </w:r>
    </w:p>
    <w:p w:rsidR="006B1137" w:rsidRDefault="006B1137" w:rsidP="00102BA5">
      <w:pPr>
        <w:spacing w:after="0" w:line="238" w:lineRule="atLeast"/>
        <w:ind w:firstLine="113"/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</w:pPr>
    </w:p>
    <w:p w:rsidR="006B1137" w:rsidRPr="006B1137" w:rsidRDefault="00816A97" w:rsidP="006B1137">
      <w:pPr>
        <w:spacing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 xml:space="preserve">Семейный кодекс РФ [Глава 12] [Статья 63]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Статья 63. Права и обязанности родителей по воспитанию и образованию детей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B80047"/>
          <w:sz w:val="27"/>
          <w:szCs w:val="27"/>
        </w:rPr>
        <w:t>1. Родители имеют право и обязаны воспитывать своих детей.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B80047"/>
          <w:sz w:val="27"/>
          <w:szCs w:val="27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816A97" w:rsidRPr="00816A97" w:rsidRDefault="00816A97" w:rsidP="006B1137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B80047"/>
          <w:sz w:val="27"/>
          <w:szCs w:val="27"/>
        </w:rPr>
        <w:t xml:space="preserve">Родители имеют преимущественное право на воспитание своих детей </w:t>
      </w:r>
      <w:proofErr w:type="gramStart"/>
      <w:r w:rsidRPr="00816A97">
        <w:rPr>
          <w:rFonts w:ascii="Times New Roman" w:eastAsia="Times New Roman" w:hAnsi="Times New Roman" w:cs="Times New Roman"/>
          <w:color w:val="B80047"/>
          <w:sz w:val="27"/>
          <w:szCs w:val="27"/>
        </w:rPr>
        <w:t>перед</w:t>
      </w:r>
      <w:proofErr w:type="gramEnd"/>
      <w:r w:rsidRPr="00816A97">
        <w:rPr>
          <w:rFonts w:ascii="Times New Roman" w:eastAsia="Times New Roman" w:hAnsi="Times New Roman" w:cs="Times New Roman"/>
          <w:color w:val="B80047"/>
          <w:sz w:val="27"/>
          <w:szCs w:val="27"/>
        </w:rPr>
        <w:t xml:space="preserve"> всеми другими лицами.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B80047"/>
          <w:sz w:val="27"/>
          <w:szCs w:val="27"/>
        </w:rPr>
        <w:t>2. 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B80047"/>
          <w:sz w:val="27"/>
          <w:szCs w:val="27"/>
        </w:rP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816A97" w:rsidRPr="00816A97" w:rsidRDefault="00816A97" w:rsidP="00102BA5">
      <w:pPr>
        <w:spacing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A97" w:rsidRPr="00816A97" w:rsidRDefault="00816A97" w:rsidP="00102BA5">
      <w:pPr>
        <w:spacing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ПРАВА И ОБЯЗАННОСТИ РОДИТЕЛЕЙ (ЗАКОННЫХ ПРЕДСТАВИТЕЛЕЙ)</w:t>
      </w:r>
    </w:p>
    <w:p w:rsidR="00816A97" w:rsidRPr="00816A97" w:rsidRDefault="00816A97" w:rsidP="00102BA5">
      <w:pPr>
        <w:spacing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Статья 52 Закона Российской Федерации «Об образовании</w:t>
      </w:r>
      <w:r w:rsidR="006B113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 xml:space="preserve"> в РФ</w:t>
      </w: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»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Родители (законные представители) несовершеннолетних детей до получения </w:t>
      </w: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последними</w:t>
      </w:r>
      <w:proofErr w:type="gram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основного общего образования имеют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Родители (законные представители) обучающихся, воспитанников обязаны обеспечить получение детьми основного общего образования.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B80047"/>
          <w:sz w:val="27"/>
          <w:szCs w:val="27"/>
        </w:rPr>
        <w:t xml:space="preserve">Родители (законные представители) обучающихся, воспитанников обязаны выполнять устав образовательного учреждения.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Родители (законные представители) имеют право</w:t>
      </w:r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дать ребенку начальное общее</w:t>
      </w:r>
      <w:proofErr w:type="gramStart"/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>.</w:t>
      </w:r>
      <w:proofErr w:type="gramEnd"/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</w:t>
      </w:r>
      <w:proofErr w:type="gramStart"/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>о</w:t>
      </w:r>
      <w:proofErr w:type="gramEnd"/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>сновное общее, среднее общее</w:t>
      </w: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учреждении.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B80047"/>
          <w:sz w:val="27"/>
          <w:szCs w:val="27"/>
        </w:rPr>
        <w:t xml:space="preserve">Родители (законные представители) обучающихся, воспитанников несут ответственность за их воспитание, получение ими основного общего образования. </w:t>
      </w:r>
    </w:p>
    <w:p w:rsidR="00816A97" w:rsidRPr="00816A97" w:rsidRDefault="00816A97" w:rsidP="00102BA5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КОНСТИТУЦИЯ РОССИЙСКОЙ ФЕДЕРАЦИИ</w:t>
      </w:r>
    </w:p>
    <w:p w:rsidR="00816A97" w:rsidRPr="00816A97" w:rsidRDefault="00816A97" w:rsidP="00102BA5">
      <w:pPr>
        <w:spacing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Статья 43</w:t>
      </w:r>
    </w:p>
    <w:p w:rsidR="00816A97" w:rsidRPr="00816A97" w:rsidRDefault="00816A97" w:rsidP="00102BA5">
      <w:pPr>
        <w:spacing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 xml:space="preserve">Каждый имеет право на образование.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lastRenderedPageBreak/>
        <w:t xml:space="preserve">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 xml:space="preserve">Основное общее образование обязательно. Родители или лица, заменяющие их, обеспечивают получение детьми основного общего образования. </w:t>
      </w:r>
    </w:p>
    <w:p w:rsidR="00816A97" w:rsidRPr="00816A97" w:rsidRDefault="00102BA5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B0094"/>
          <w:sz w:val="27"/>
          <w:szCs w:val="27"/>
        </w:rPr>
        <w:t>Российская Ф</w:t>
      </w:r>
      <w:r w:rsidR="00816A97"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едерация устанавливает федеральные государственные стандарты, поддерживает различные формы образования и самообразования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A97" w:rsidRPr="00816A97" w:rsidRDefault="00816A97" w:rsidP="00816A97">
      <w:pPr>
        <w:spacing w:before="100" w:beforeAutospacing="1"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АДМИНИСТРАТИВНАЯ ОТВЕТСТВЕННОСТЬ РОДИТЕЛЕЙ, ИНЫХ ЗАКОННЫХ ПРЕДСТАВИТЕЛЕЙ</w:t>
      </w:r>
    </w:p>
    <w:p w:rsidR="00816A97" w:rsidRPr="00816A97" w:rsidRDefault="00816A97" w:rsidP="00816A97">
      <w:pPr>
        <w:spacing w:before="100" w:beforeAutospacing="1"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1.</w:t>
      </w:r>
      <w:r w:rsidRPr="00816A97">
        <w:rPr>
          <w:rFonts w:ascii="Times New Roman" w:eastAsia="Times New Roman" w:hAnsi="Times New Roman" w:cs="Times New Roman"/>
          <w:b/>
          <w:bCs/>
          <w:color w:val="6B0094"/>
          <w:sz w:val="24"/>
          <w:szCs w:val="24"/>
        </w:rPr>
        <w:t>АДМИНИСТРАТИВНАЯ ОТВЕТСТВЕННОСТЬ РОДИТЕЛЕЙ, ИНЫХ ЗАКОННЫХ ПРЕДСТАВИТЕЛЕЙ</w:t>
      </w:r>
    </w:p>
    <w:p w:rsidR="00816A97" w:rsidRPr="00816A97" w:rsidRDefault="00816A97" w:rsidP="006B1137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6A97">
        <w:rPr>
          <w:rFonts w:ascii="Times New Roman" w:eastAsia="Times New Roman" w:hAnsi="Times New Roman" w:cs="Times New Roman"/>
          <w:b/>
          <w:bCs/>
          <w:color w:val="B80047"/>
          <w:sz w:val="27"/>
          <w:szCs w:val="27"/>
        </w:rPr>
        <w:t xml:space="preserve">1.1.Злостное невыполнение родителями или лицами, их заменяющими, обязанностей по воспитанию и обучению несовершеннолетних детей влечет предупреждение или наложение штрафа на родителей или лиц, их заменяющих, в размере до одной третьей минимального размера оплаты труда, установленного законодательством РФ на момент совершения правонарушения, но не ниже 50 рублей (ч. 1 ст.164 </w:t>
      </w:r>
      <w:proofErr w:type="spellStart"/>
      <w:r w:rsidRPr="00816A97">
        <w:rPr>
          <w:rFonts w:ascii="Times New Roman" w:eastAsia="Times New Roman" w:hAnsi="Times New Roman" w:cs="Times New Roman"/>
          <w:b/>
          <w:bCs/>
          <w:color w:val="B80047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b/>
          <w:bCs/>
          <w:color w:val="B80047"/>
          <w:sz w:val="27"/>
          <w:szCs w:val="27"/>
        </w:rPr>
        <w:t>).</w:t>
      </w:r>
      <w:proofErr w:type="gramEnd"/>
    </w:p>
    <w:p w:rsidR="00816A97" w:rsidRPr="00816A97" w:rsidRDefault="00816A97" w:rsidP="006B1137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B80047"/>
          <w:sz w:val="27"/>
          <w:szCs w:val="27"/>
        </w:rPr>
        <w:t>«Под невыполнением обязанностей по воспитанию и обучению детей следует понимать различные меры бездействия, в результате которого отсутствует должная забота о воспитании и образовании несовершеннолетних»(104, с. 492)</w:t>
      </w:r>
    </w:p>
    <w:p w:rsidR="00816A97" w:rsidRPr="00816A97" w:rsidRDefault="00816A97" w:rsidP="00102BA5">
      <w:pPr>
        <w:spacing w:before="100" w:beforeAutospacing="1"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«О злостности может свидетельствовать, в частности, повторность (неоднократность) нарушений несовершеннолетним правовых норм и нравственных норм поведения, характер этих нарушений; наличие ранее предупреждений родителей различными органами (комиссиями по делам несовершеннолетних, органами внутренних дел, администрацией школы др.) о неудовлетворительном поведении либо неуспеваемости ребенка и т.п.» (104, с. 492). 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Правом наложения административных взысканий, предусмотренных </w:t>
      </w: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ч</w:t>
      </w:r>
      <w:proofErr w:type="gram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.1 ст. 164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, пользуются районн</w:t>
      </w:r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ые, городские комиссии по делам </w:t>
      </w: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несовершеннолетних (ст. 201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).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- потребление несовершеннолетними наркотических веществ без назначения врача</w:t>
      </w:r>
      <w:r w:rsidR="00102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(</w:t>
      </w: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ч</w:t>
      </w:r>
      <w:proofErr w:type="gram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.1 ст164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);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- появление в общественных местах в пьяном виде подростков в возрасте до шестнадцати лет, а равно распитие ими спиртных напитков, что влечёт наложением штрафа на родителей или лиц их заменяющих в размере от одной третьей (но не менее </w:t>
      </w:r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50 </w:t>
      </w: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рублей) до одной второй минимального размера оплаты труда установленного законодательством Российской Федерации на момент совершения правонарушения (ч. 4 ст. 162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);</w:t>
      </w:r>
      <w:proofErr w:type="gramEnd"/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lastRenderedPageBreak/>
        <w:t>-доведение несовершеннолетнего до состояния опьянения</w:t>
      </w:r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>,</w:t>
      </w: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что наказывается штрафом в размере от одной второй минимального </w:t>
      </w: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размера оплаты труда</w:t>
      </w:r>
      <w:proofErr w:type="gramEnd"/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>,</w:t>
      </w: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установленного законодательством Российской Федерации на момент совершения правонарушения (ст. 163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);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- мелкое хулиганство или хулиганство</w:t>
      </w:r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>,</w:t>
      </w: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совершенное подростком в возрасте от четырнадцати до шестнадцати лет (</w:t>
      </w: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ч</w:t>
      </w:r>
      <w:proofErr w:type="gram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. 2 ст. 164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);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-совершение несовершеннолетними детьми других правонарушений (</w:t>
      </w: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ч</w:t>
      </w:r>
      <w:proofErr w:type="gram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. 1 ст.164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).</w:t>
      </w:r>
    </w:p>
    <w:p w:rsidR="00816A97" w:rsidRPr="00816A97" w:rsidRDefault="00816A97" w:rsidP="00102BA5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Ответственность по перечисленным статьям, кроме ст.163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, наступает за не</w:t>
      </w:r>
      <w:r w:rsidR="00102BA5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</w:t>
      </w: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обеспечение родителями надлежащего надзора за своими детьми.</w:t>
      </w:r>
    </w:p>
    <w:p w:rsidR="00816A97" w:rsidRPr="00816A97" w:rsidRDefault="00816A97" w:rsidP="00102BA5">
      <w:pPr>
        <w:spacing w:before="100" w:beforeAutospacing="1"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Правом наложения административных взысканий, предусмотренных ч. 4 ст. 162, ст. 163 и ч.1 ст.164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РСФСР, пользуются районные (городские) комиссии по делам несовершеннолетних (с. 201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), а предусмотренных ч. 2 ст. 164 </w:t>
      </w:r>
      <w:proofErr w:type="spell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КоАП</w:t>
      </w:r>
      <w:proofErr w:type="spell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 – органы внутренних дел (милиция).</w:t>
      </w:r>
      <w:proofErr w:type="gramEnd"/>
    </w:p>
    <w:p w:rsidR="00816A97" w:rsidRPr="00816A97" w:rsidRDefault="00816A97" w:rsidP="00816A97">
      <w:pPr>
        <w:spacing w:before="100" w:beforeAutospacing="1"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2. Гражданско-правовая ответственность родителей (законных представителей) обучающихся.</w:t>
      </w:r>
    </w:p>
    <w:p w:rsidR="00816A97" w:rsidRPr="00816A97" w:rsidRDefault="00816A97" w:rsidP="004A56B9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Как уже отмечалось, родители по закону имеют преимущественное право на воспитание своих детей перед всеми другими лицами (</w:t>
      </w: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ч</w:t>
      </w:r>
      <w:proofErr w:type="gram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. 3 ст. 63.1 СК). Обязанности по воспитанию налагаются также на опекунов и попечителей. Поэтому они несут полную и субсидиарную (дополнительную) гражданско-правовую (имущественную) ответственность за действие своих несовершеннолетних детей, причинившие вред имуществу юридических и (или) физических лиц или вред здоровью граждан, если причинение этого вреда связанно с виновным пренебрежением своими родительскими (опекунскими, попечительскими) обязанностями. </w:t>
      </w:r>
      <w:proofErr w:type="gramStart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В частности: 1.1. за вред, причиненный несовершеннолетним, не достигшим четырнадцати лет (малолетним), отвечают его родители (усыновители) или опекуны, если не докажу, что вред возник не по их вине в случае, когда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</w:t>
      </w:r>
      <w:proofErr w:type="gramEnd"/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) или попечителями, если они не докажут, что вред возник не по их вине (ст. 1074.2 ГК).</w:t>
      </w:r>
    </w:p>
    <w:p w:rsidR="00816A97" w:rsidRPr="00816A97" w:rsidRDefault="00816A97" w:rsidP="00816A97">
      <w:pPr>
        <w:spacing w:before="100" w:beforeAutospacing="1" w:after="0" w:line="238" w:lineRule="atLeast"/>
        <w:ind w:firstLine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3. Уголовная ответственность родителей (законных представителей) обучающихся.</w:t>
      </w:r>
    </w:p>
    <w:p w:rsidR="00816A97" w:rsidRPr="00816A97" w:rsidRDefault="00816A97" w:rsidP="006B1137">
      <w:pPr>
        <w:spacing w:after="0" w:line="238" w:lineRule="atLeast"/>
        <w:ind w:firstLine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 xml:space="preserve">3.1. </w:t>
      </w:r>
      <w:proofErr w:type="gramStart"/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наказывается штрафом в размере от 50 до 100 минимальных размеров оплаты труда или в размере заработной платы или иного дохода осужденного за период до одного месяца, либо ограничением свободы на срок до 3 лет</w:t>
      </w:r>
      <w:proofErr w:type="gramEnd"/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,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 (ст. 156 УК).</w:t>
      </w:r>
    </w:p>
    <w:p w:rsidR="00816A97" w:rsidRPr="00816A97" w:rsidRDefault="00816A97" w:rsidP="006B113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lastRenderedPageBreak/>
        <w:t xml:space="preserve">3.2. Уголовная ответственность родителей и других лиц, на которых законом возложены обязанности по воспитанию несовершеннолетнего, установлена также </w:t>
      </w:r>
      <w:proofErr w:type="gramStart"/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за</w:t>
      </w:r>
      <w:proofErr w:type="gramEnd"/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:</w:t>
      </w:r>
    </w:p>
    <w:p w:rsidR="00816A97" w:rsidRPr="00816A97" w:rsidRDefault="00816A97" w:rsidP="006B113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- вовлечение несовершеннолетнего в совершение преступления (чч.2,3,4 ст. 150 УК);</w:t>
      </w:r>
    </w:p>
    <w:p w:rsidR="00816A97" w:rsidRPr="00816A97" w:rsidRDefault="00912645" w:rsidP="006B113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B0094"/>
          <w:sz w:val="27"/>
          <w:szCs w:val="27"/>
        </w:rPr>
        <w:t xml:space="preserve">- </w:t>
      </w:r>
      <w:r w:rsidR="00816A97" w:rsidRPr="00816A97">
        <w:rPr>
          <w:rFonts w:ascii="Times New Roman" w:eastAsia="Times New Roman" w:hAnsi="Times New Roman" w:cs="Times New Roman"/>
          <w:color w:val="6B0094"/>
          <w:sz w:val="27"/>
          <w:szCs w:val="27"/>
        </w:rPr>
        <w:t>вовлечение несовершеннолетних в совершение антиобщественных действий, т.е. в систематическое употребление спиртных напитков, одурманивающих веществ, в занятие проституцией, бродяжничеством или попрошайничеством (чч.2 и 3 ст. 151 УК).</w:t>
      </w:r>
    </w:p>
    <w:p w:rsidR="00816A97" w:rsidRPr="00816A97" w:rsidRDefault="00816A97" w:rsidP="006B113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A97" w:rsidRPr="00816A97" w:rsidRDefault="00816A97" w:rsidP="00816A97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Уголовный кодекс РФ</w:t>
      </w:r>
    </w:p>
    <w:p w:rsidR="00816A97" w:rsidRPr="00816A97" w:rsidRDefault="00816A97" w:rsidP="00816A97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0094"/>
          <w:sz w:val="27"/>
          <w:szCs w:val="27"/>
        </w:rPr>
        <w:t>Статья 156. НЕИСПОЛНЕНИЕ ОБЯЗАННОСТЕЙ ПО ВОСПИТАНИЮ НЕСОВЕРШЕННОЛЕТНЕГО</w:t>
      </w:r>
    </w:p>
    <w:p w:rsidR="00816A97" w:rsidRDefault="00816A97" w:rsidP="006B1137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C00000"/>
          <w:sz w:val="27"/>
          <w:szCs w:val="27"/>
        </w:rPr>
      </w:pPr>
      <w:proofErr w:type="gramStart"/>
      <w:r w:rsidRPr="006B1137">
        <w:rPr>
          <w:rFonts w:ascii="Times New Roman" w:eastAsia="Times New Roman" w:hAnsi="Times New Roman" w:cs="Times New Roman"/>
          <w:color w:val="C00000"/>
          <w:sz w:val="27"/>
          <w:szCs w:val="27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другими работниками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жёстким обращением с несовершеннолетним, - наказывается штрафом в размере от пятидесяти до ста минимальных размеров оплаты труда или в размере заработной платы</w:t>
      </w:r>
      <w:proofErr w:type="gramEnd"/>
      <w:r w:rsidRPr="006B1137">
        <w:rPr>
          <w:rFonts w:ascii="Times New Roman" w:eastAsia="Times New Roman" w:hAnsi="Times New Roman" w:cs="Times New Roman"/>
          <w:color w:val="C00000"/>
          <w:sz w:val="27"/>
          <w:szCs w:val="27"/>
        </w:rPr>
        <w:t xml:space="preserve"> или иного дохода осуждённого за период до одного месяца, либо ограничением свободы на срок до двух лет с лишением права занимать определённые должности или заниматься определённой деятельностью на срок до трёх лет или без такового</w:t>
      </w:r>
      <w:r w:rsidR="00912645" w:rsidRPr="006B1137">
        <w:rPr>
          <w:rFonts w:ascii="Times New Roman" w:eastAsia="Times New Roman" w:hAnsi="Times New Roman" w:cs="Times New Roman"/>
          <w:color w:val="C00000"/>
          <w:sz w:val="27"/>
          <w:szCs w:val="27"/>
        </w:rPr>
        <w:t>.</w:t>
      </w:r>
    </w:p>
    <w:p w:rsidR="006B1137" w:rsidRPr="00912645" w:rsidRDefault="006B1137" w:rsidP="006B1137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Предлагаем так же</w:t>
      </w:r>
      <w:r w:rsidRPr="009126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тест, который поможет Вам оценить какие же Вы родители.</w:t>
      </w:r>
    </w:p>
    <w:p w:rsidR="006B1137" w:rsidRPr="00816A97" w:rsidRDefault="006B1137" w:rsidP="006B1137">
      <w:pPr>
        <w:shd w:val="clear" w:color="auto" w:fill="FFFFFF"/>
        <w:spacing w:before="100" w:beforeAutospacing="1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Вы излишне терпимы или, наоборот, непомерно регламентируете жизнь своего ребенка? Ответив искренне на вопросы теста, вы узнаете, насколько правильный тон вы выбрали во взаимоотношениях с детьми. Ответить надо лишь одним словом: «да» или «нет».</w:t>
      </w:r>
    </w:p>
    <w:p w:rsidR="006B1137" w:rsidRPr="00816A97" w:rsidRDefault="006B1137" w:rsidP="006B11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Гордитесь ли вы тем, что ваш ребенок уже с детства был аккуратным?</w:t>
      </w:r>
    </w:p>
    <w:p w:rsidR="006B1137" w:rsidRPr="00816A97" w:rsidRDefault="006B1137" w:rsidP="006B11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Поощряете ли вы его, когда он приносит хорошую оценку?</w:t>
      </w:r>
    </w:p>
    <w:p w:rsidR="006B1137" w:rsidRPr="00816A97" w:rsidRDefault="006B1137" w:rsidP="006B11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 xml:space="preserve">Умеете ли вы правильно отвечать своему ребенку на вопросы, связанные </w:t>
      </w:r>
      <w:proofErr w:type="gramStart"/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со</w:t>
      </w:r>
      <w:proofErr w:type="gramEnd"/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 xml:space="preserve"> взаимоотношением полов?</w:t>
      </w:r>
    </w:p>
    <w:p w:rsidR="006B1137" w:rsidRPr="00816A97" w:rsidRDefault="006B1137" w:rsidP="006B11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Знаете ли вы точно, что ребенок должен, а чего не должен есть, чтобы его рацион соответствовал требованиям медиков?</w:t>
      </w:r>
    </w:p>
    <w:p w:rsidR="006B1137" w:rsidRPr="00912645" w:rsidRDefault="006B1137" w:rsidP="006B11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 xml:space="preserve">Часто ли </w:t>
      </w: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вы целуете или гладите своего ребенка?</w:t>
      </w:r>
    </w:p>
    <w:p w:rsidR="006B1137" w:rsidRPr="00912645" w:rsidRDefault="006B1137" w:rsidP="006B11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Настаиваете ли вы на том, чтобы ребенок сам поддерживал порядок в своей комнате?</w:t>
      </w:r>
    </w:p>
    <w:p w:rsidR="006B1137" w:rsidRPr="00912645" w:rsidRDefault="006B1137" w:rsidP="006B11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Способны ли вы в присутствии ребенка признать свою ошибку?</w:t>
      </w:r>
    </w:p>
    <w:p w:rsidR="006B1137" w:rsidRPr="00912645" w:rsidRDefault="006B1137" w:rsidP="006B11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Уважаете ли вы право ребенка на личную тайну (письма, ведение дневника)?</w:t>
      </w:r>
    </w:p>
    <w:p w:rsidR="006B1137" w:rsidRPr="00912645" w:rsidRDefault="006B1137" w:rsidP="006B11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lastRenderedPageBreak/>
        <w:t>Есть ли у вас привычка часто повторять: «В мое время...» или «Ребенок должен держать язык за зубами»?</w:t>
      </w:r>
    </w:p>
    <w:p w:rsidR="006B1137" w:rsidRPr="00912645" w:rsidRDefault="006B1137" w:rsidP="006B11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Делитесь ли вы с детьми своими радостями и горестями?</w:t>
      </w:r>
    </w:p>
    <w:p w:rsidR="006B1137" w:rsidRPr="00912645" w:rsidRDefault="006B1137" w:rsidP="006B11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Бывает ли, что вы в качестве наказания запрещаете ребенку смотреть телевизор?</w:t>
      </w:r>
    </w:p>
    <w:p w:rsidR="006B1137" w:rsidRPr="00912645" w:rsidRDefault="006B1137" w:rsidP="006B113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Спрашиваете ли вы у ребенка, как он проводит свободное время?</w:t>
      </w:r>
    </w:p>
    <w:p w:rsidR="006B1137" w:rsidRPr="00912645" w:rsidRDefault="006B1137" w:rsidP="006B11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. Если бы придумали робота-воспитателя, способного идеально воспитывать детей, приобрели бы вы такую машину?</w:t>
      </w:r>
    </w:p>
    <w:p w:rsidR="006B1137" w:rsidRPr="00912645" w:rsidRDefault="006B1137" w:rsidP="006B11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12645">
        <w:rPr>
          <w:rFonts w:ascii="Times New Roman" w:eastAsia="Times New Roman" w:hAnsi="Times New Roman" w:cs="Times New Roman"/>
          <w:color w:val="7030A0"/>
          <w:sz w:val="27"/>
          <w:szCs w:val="27"/>
        </w:rPr>
        <w:t>Критикуете и наказываете ли вы своих детей в присутствии посторонних?</w:t>
      </w:r>
    </w:p>
    <w:p w:rsidR="006B1137" w:rsidRDefault="006B1137" w:rsidP="006B113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B2394"/>
          <w:sz w:val="27"/>
          <w:szCs w:val="27"/>
        </w:rPr>
      </w:pP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 xml:space="preserve"> Теперь посмотрите </w:t>
      </w:r>
      <w:r>
        <w:rPr>
          <w:rFonts w:ascii="Times New Roman" w:eastAsia="Times New Roman" w:hAnsi="Times New Roman" w:cs="Times New Roman"/>
          <w:color w:val="6B2394"/>
          <w:sz w:val="27"/>
          <w:szCs w:val="27"/>
        </w:rPr>
        <w:t>н</w:t>
      </w: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а приведенную ниже таблицу. Каждый ваш ответ, который совпал с ответами, данными в таблице, оценивается одним баллом. Сложив все баллы и заглянув в ключ теста, вы узнаете мнение психологов о вашем методе воспитания.</w:t>
      </w:r>
    </w:p>
    <w:tbl>
      <w:tblPr>
        <w:tblStyle w:val="a5"/>
        <w:tblW w:w="0" w:type="auto"/>
        <w:tblLook w:val="04A0"/>
      </w:tblPr>
      <w:tblGrid>
        <w:gridCol w:w="1242"/>
        <w:gridCol w:w="1948"/>
        <w:gridCol w:w="1171"/>
        <w:gridCol w:w="2019"/>
        <w:gridCol w:w="1241"/>
        <w:gridCol w:w="1950"/>
      </w:tblGrid>
      <w:tr w:rsidR="006B1137" w:rsidTr="00B67035">
        <w:tc>
          <w:tcPr>
            <w:tcW w:w="1242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опроса</w:t>
            </w:r>
          </w:p>
        </w:tc>
        <w:tc>
          <w:tcPr>
            <w:tcW w:w="1948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Ответ</w:t>
            </w:r>
          </w:p>
        </w:tc>
        <w:tc>
          <w:tcPr>
            <w:tcW w:w="117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№ вопроса</w:t>
            </w:r>
          </w:p>
        </w:tc>
        <w:tc>
          <w:tcPr>
            <w:tcW w:w="2019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Ответ</w:t>
            </w:r>
          </w:p>
        </w:tc>
        <w:tc>
          <w:tcPr>
            <w:tcW w:w="124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№ вопроса</w:t>
            </w:r>
          </w:p>
        </w:tc>
        <w:tc>
          <w:tcPr>
            <w:tcW w:w="1950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Ответ</w:t>
            </w:r>
          </w:p>
        </w:tc>
      </w:tr>
      <w:tr w:rsidR="006B1137" w:rsidTr="00B67035">
        <w:tc>
          <w:tcPr>
            <w:tcW w:w="1242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1</w:t>
            </w:r>
          </w:p>
        </w:tc>
        <w:tc>
          <w:tcPr>
            <w:tcW w:w="1948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Нет</w:t>
            </w:r>
          </w:p>
        </w:tc>
        <w:tc>
          <w:tcPr>
            <w:tcW w:w="117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6</w:t>
            </w:r>
          </w:p>
        </w:tc>
        <w:tc>
          <w:tcPr>
            <w:tcW w:w="2019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Нет</w:t>
            </w:r>
          </w:p>
        </w:tc>
        <w:tc>
          <w:tcPr>
            <w:tcW w:w="124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11</w:t>
            </w:r>
          </w:p>
        </w:tc>
        <w:tc>
          <w:tcPr>
            <w:tcW w:w="1950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Нет</w:t>
            </w:r>
          </w:p>
        </w:tc>
      </w:tr>
      <w:tr w:rsidR="006B1137" w:rsidTr="00B67035">
        <w:tc>
          <w:tcPr>
            <w:tcW w:w="1242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2</w:t>
            </w:r>
          </w:p>
        </w:tc>
        <w:tc>
          <w:tcPr>
            <w:tcW w:w="1948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Нет</w:t>
            </w:r>
          </w:p>
        </w:tc>
        <w:tc>
          <w:tcPr>
            <w:tcW w:w="117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7</w:t>
            </w:r>
          </w:p>
        </w:tc>
        <w:tc>
          <w:tcPr>
            <w:tcW w:w="2019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Да</w:t>
            </w:r>
          </w:p>
        </w:tc>
        <w:tc>
          <w:tcPr>
            <w:tcW w:w="124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12</w:t>
            </w:r>
          </w:p>
        </w:tc>
        <w:tc>
          <w:tcPr>
            <w:tcW w:w="1950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Нет</w:t>
            </w:r>
          </w:p>
        </w:tc>
      </w:tr>
      <w:tr w:rsidR="006B1137" w:rsidTr="00B67035">
        <w:tc>
          <w:tcPr>
            <w:tcW w:w="1242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3</w:t>
            </w:r>
          </w:p>
        </w:tc>
        <w:tc>
          <w:tcPr>
            <w:tcW w:w="1948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Да</w:t>
            </w:r>
          </w:p>
        </w:tc>
        <w:tc>
          <w:tcPr>
            <w:tcW w:w="117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8</w:t>
            </w:r>
          </w:p>
        </w:tc>
        <w:tc>
          <w:tcPr>
            <w:tcW w:w="2019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Да</w:t>
            </w:r>
          </w:p>
        </w:tc>
        <w:tc>
          <w:tcPr>
            <w:tcW w:w="124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13</w:t>
            </w:r>
          </w:p>
        </w:tc>
        <w:tc>
          <w:tcPr>
            <w:tcW w:w="1950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Нет</w:t>
            </w:r>
          </w:p>
        </w:tc>
      </w:tr>
      <w:tr w:rsidR="006B1137" w:rsidTr="00B67035">
        <w:tc>
          <w:tcPr>
            <w:tcW w:w="1242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4</w:t>
            </w:r>
          </w:p>
        </w:tc>
        <w:tc>
          <w:tcPr>
            <w:tcW w:w="1948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Да</w:t>
            </w:r>
          </w:p>
        </w:tc>
        <w:tc>
          <w:tcPr>
            <w:tcW w:w="117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9</w:t>
            </w:r>
          </w:p>
        </w:tc>
        <w:tc>
          <w:tcPr>
            <w:tcW w:w="2019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Нет</w:t>
            </w:r>
          </w:p>
        </w:tc>
        <w:tc>
          <w:tcPr>
            <w:tcW w:w="124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14</w:t>
            </w:r>
          </w:p>
        </w:tc>
        <w:tc>
          <w:tcPr>
            <w:tcW w:w="1950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 xml:space="preserve">Нет </w:t>
            </w:r>
          </w:p>
        </w:tc>
      </w:tr>
      <w:tr w:rsidR="006B1137" w:rsidTr="00B67035">
        <w:tc>
          <w:tcPr>
            <w:tcW w:w="1242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5</w:t>
            </w:r>
          </w:p>
        </w:tc>
        <w:tc>
          <w:tcPr>
            <w:tcW w:w="1948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Да</w:t>
            </w:r>
          </w:p>
        </w:tc>
        <w:tc>
          <w:tcPr>
            <w:tcW w:w="117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10</w:t>
            </w:r>
          </w:p>
        </w:tc>
        <w:tc>
          <w:tcPr>
            <w:tcW w:w="2019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  <w:t>Да</w:t>
            </w:r>
          </w:p>
        </w:tc>
        <w:tc>
          <w:tcPr>
            <w:tcW w:w="124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</w:p>
        </w:tc>
        <w:tc>
          <w:tcPr>
            <w:tcW w:w="1950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</w:p>
        </w:tc>
      </w:tr>
      <w:tr w:rsidR="006B1137" w:rsidTr="00B67035">
        <w:tc>
          <w:tcPr>
            <w:tcW w:w="1242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</w:p>
        </w:tc>
        <w:tc>
          <w:tcPr>
            <w:tcW w:w="1948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</w:p>
        </w:tc>
        <w:tc>
          <w:tcPr>
            <w:tcW w:w="117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</w:p>
        </w:tc>
        <w:tc>
          <w:tcPr>
            <w:tcW w:w="2019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</w:p>
        </w:tc>
        <w:tc>
          <w:tcPr>
            <w:tcW w:w="1241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</w:p>
        </w:tc>
        <w:tc>
          <w:tcPr>
            <w:tcW w:w="1950" w:type="dxa"/>
          </w:tcPr>
          <w:p w:rsidR="006B1137" w:rsidRDefault="006B1137" w:rsidP="00B6703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6B2394"/>
                <w:sz w:val="27"/>
                <w:szCs w:val="27"/>
              </w:rPr>
            </w:pPr>
          </w:p>
        </w:tc>
      </w:tr>
    </w:tbl>
    <w:p w:rsidR="006B1137" w:rsidRPr="00816A97" w:rsidRDefault="006B1137" w:rsidP="006B1137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2394"/>
          <w:sz w:val="27"/>
          <w:szCs w:val="27"/>
        </w:rPr>
        <w:t xml:space="preserve">1—2 балла. </w:t>
      </w: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Роль родителей освоена вами вполне: вы слишком строги и педантичны. Вам стоит быть чуть терпимее.</w:t>
      </w:r>
    </w:p>
    <w:p w:rsidR="006B1137" w:rsidRPr="00816A97" w:rsidRDefault="006B1137" w:rsidP="006B1137">
      <w:pPr>
        <w:shd w:val="clear" w:color="auto" w:fill="FFFFFF"/>
        <w:spacing w:after="0" w:line="240" w:lineRule="auto"/>
        <w:ind w:left="6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2394"/>
          <w:sz w:val="27"/>
          <w:szCs w:val="27"/>
        </w:rPr>
        <w:t>3—5</w:t>
      </w: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 xml:space="preserve"> </w:t>
      </w:r>
      <w:r w:rsidRPr="00816A97">
        <w:rPr>
          <w:rFonts w:ascii="Times New Roman" w:eastAsia="Times New Roman" w:hAnsi="Times New Roman" w:cs="Times New Roman"/>
          <w:b/>
          <w:bCs/>
          <w:color w:val="6B2394"/>
          <w:sz w:val="27"/>
          <w:szCs w:val="27"/>
        </w:rPr>
        <w:t xml:space="preserve">баллов. </w:t>
      </w: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 xml:space="preserve">Ваш результат не из </w:t>
      </w:r>
      <w:proofErr w:type="gramStart"/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лучших</w:t>
      </w:r>
      <w:proofErr w:type="gramEnd"/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. Не будьте так жестки в своих требованиях к детям, дайте им возможность что-то решать и самостоятельно.</w:t>
      </w:r>
    </w:p>
    <w:p w:rsidR="006B1137" w:rsidRPr="00816A97" w:rsidRDefault="006B1137" w:rsidP="006B1137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2394"/>
          <w:sz w:val="27"/>
          <w:szCs w:val="27"/>
        </w:rPr>
        <w:t xml:space="preserve">6—8 баллов. </w:t>
      </w: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Средний результат, свидетельствующий о неустойчивости вашей позиции. Порою, вы слишком требовательны к детям, порою слишком многое им позволяете.</w:t>
      </w:r>
    </w:p>
    <w:p w:rsidR="006B1137" w:rsidRPr="00816A97" w:rsidRDefault="006B1137" w:rsidP="006B1137">
      <w:pPr>
        <w:shd w:val="clear" w:color="auto" w:fill="FFFFFF"/>
        <w:spacing w:after="0" w:line="240" w:lineRule="auto"/>
        <w:ind w:left="17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2394"/>
          <w:sz w:val="27"/>
          <w:szCs w:val="27"/>
        </w:rPr>
        <w:t xml:space="preserve">9—11 баллов. </w:t>
      </w: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Думается, вы с радостью и разумно воспитываете своих детей, хотя и не знакомы со всеми премудростями педагогики.</w:t>
      </w:r>
    </w:p>
    <w:p w:rsidR="006B1137" w:rsidRPr="00816A97" w:rsidRDefault="006B1137" w:rsidP="006B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color w:val="6B2394"/>
          <w:sz w:val="27"/>
          <w:szCs w:val="27"/>
        </w:rPr>
        <w:t xml:space="preserve">12—13 баллов. </w:t>
      </w:r>
      <w:r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>Вы на редкость хорошие родители, надежная опора в жизни ребенка.</w:t>
      </w:r>
    </w:p>
    <w:p w:rsidR="006B1137" w:rsidRPr="006B1137" w:rsidRDefault="006B1137" w:rsidP="006B1137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806689" w:rsidRPr="00912645" w:rsidRDefault="006B1137" w:rsidP="00912645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37">
        <w:rPr>
          <w:rFonts w:ascii="Times New Roman" w:eastAsia="Times New Roman" w:hAnsi="Times New Roman" w:cs="Times New Roman"/>
          <w:color w:val="7030A0"/>
          <w:sz w:val="27"/>
          <w:szCs w:val="27"/>
        </w:rPr>
        <w:t>Информация предоставлена социальным</w:t>
      </w:r>
      <w:r w:rsidR="00816A97"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 xml:space="preserve"> педагог</w:t>
      </w:r>
      <w:r>
        <w:rPr>
          <w:rFonts w:ascii="Times New Roman" w:eastAsia="Times New Roman" w:hAnsi="Times New Roman" w:cs="Times New Roman"/>
          <w:color w:val="6B2394"/>
          <w:sz w:val="27"/>
          <w:szCs w:val="27"/>
        </w:rPr>
        <w:t>ом</w:t>
      </w:r>
      <w:r w:rsidR="00816A97" w:rsidRPr="00816A97">
        <w:rPr>
          <w:rFonts w:ascii="Times New Roman" w:eastAsia="Times New Roman" w:hAnsi="Times New Roman" w:cs="Times New Roman"/>
          <w:color w:val="6B2394"/>
          <w:sz w:val="27"/>
          <w:szCs w:val="27"/>
        </w:rPr>
        <w:t xml:space="preserve"> школы </w:t>
      </w:r>
      <w:r>
        <w:rPr>
          <w:rFonts w:ascii="Times New Roman" w:eastAsia="Times New Roman" w:hAnsi="Times New Roman" w:cs="Times New Roman"/>
          <w:color w:val="6B2394"/>
          <w:sz w:val="27"/>
          <w:szCs w:val="27"/>
        </w:rPr>
        <w:t>Лобановской Г.В.</w:t>
      </w:r>
    </w:p>
    <w:sectPr w:rsidR="00806689" w:rsidRPr="00912645" w:rsidSect="009126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4F81"/>
    <w:multiLevelType w:val="multilevel"/>
    <w:tmpl w:val="B5A4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C0D21"/>
    <w:multiLevelType w:val="multilevel"/>
    <w:tmpl w:val="D29E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75E6"/>
    <w:multiLevelType w:val="multilevel"/>
    <w:tmpl w:val="7AD0EA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D6FEC"/>
    <w:multiLevelType w:val="multilevel"/>
    <w:tmpl w:val="F89C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4759D"/>
    <w:multiLevelType w:val="multilevel"/>
    <w:tmpl w:val="CD52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53264"/>
    <w:multiLevelType w:val="multilevel"/>
    <w:tmpl w:val="A9A0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B7B4A"/>
    <w:multiLevelType w:val="multilevel"/>
    <w:tmpl w:val="145C83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A97"/>
    <w:rsid w:val="00102BA5"/>
    <w:rsid w:val="0025090A"/>
    <w:rsid w:val="002A409A"/>
    <w:rsid w:val="004A56B9"/>
    <w:rsid w:val="006B1137"/>
    <w:rsid w:val="00800C9D"/>
    <w:rsid w:val="00806689"/>
    <w:rsid w:val="00816A97"/>
    <w:rsid w:val="0091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A9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12645"/>
    <w:pPr>
      <w:ind w:left="720"/>
      <w:contextualSpacing/>
    </w:pPr>
  </w:style>
  <w:style w:type="table" w:styleId="a5">
    <w:name w:val="Table Grid"/>
    <w:basedOn w:val="a1"/>
    <w:uiPriority w:val="59"/>
    <w:rsid w:val="002A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Людмила</cp:lastModifiedBy>
  <cp:revision>5</cp:revision>
  <dcterms:created xsi:type="dcterms:W3CDTF">2014-09-23T06:55:00Z</dcterms:created>
  <dcterms:modified xsi:type="dcterms:W3CDTF">2019-12-08T05:12:00Z</dcterms:modified>
</cp:coreProperties>
</file>